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start"/>
        <w:rPr/>
      </w:pPr>
      <w:r>
        <w:rPr>
          <w:rFonts w:ascii="Arial" w:hAnsi="Arial"/>
          <w:b/>
          <w:sz w:val="36"/>
        </w:rPr>
        <w:t>СОГЛАСИЕ НА ОБРАБОТКУ ПЕРСОНАЛЬНЫХ ДАННЫХ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(для Пользователей сайта https://v7z.ru)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1. ОБЩИЕ ПОЛОЖЕНИЯ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1.1. Настоящим я, как Пользователь сайта https://v7z.ru (далее — «Сайт»), даю своё добровольное, свободное и осознанное согласие Администрации Сайта (далее — «Оператор») на обработку моих персональных данных, собираемых с помощью счётчиков Яндекс.Метрика, LiveInternet и встроенных элементов Яндекс-Форм.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1.2. Настоящее согласие даётся в соответствии с требованиями Федерального закона от 27.07.2006 № 152-ФЗ «О персональных данных».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2. СОСТАВ ОБРАБАТЫВАЕМЫХ ДАННЫХ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2.1. Я соглашаюсь на обработку следующих данных (в обезличенном виде):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IP-адрес;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данные о браузере и операционной системе;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время и дата посещения Сайта;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просмотренные страницы Сайта;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источник перехода (реферер);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тип устройства (мобильный/десктоп);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разрешение экрана.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3. ЦЕЛИ ОБРАБОТКИ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3.1. Я даю согласие на обработку своих данных в следующих целях: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ведение статистики посещаемости Сайта;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анализ поведения Пользователей для улучшения работы Сервиса;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обеспечение работоспособности функционала Сайта (включая редирект по коротким ссылкам);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предотвращение технических сбоев и злоупотреблений.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4. СПОСОБЫ ОБРАБОТКИ ДАННЫХ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4.1. Обработка данных осуществляется с использованием средств автоматизации (сбор и анализ через Яндекс.Метрику и LiveInternet) и без их использования.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4.2. Данные хранятся в обезличенном виде в течение срока, необходимого для достижения целей обработки, но не более 5 лет с момента последнего посещения Сайта Пользователем.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5. СРОК И ПОРЯДОК ОТЗЫВА СОГЛАСИЯ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5.1. Согласие действует с момента начала использования Сайта и до момента его отзыва Пользователем.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5.2. Отзыв согласия осуществляется путём направления письменного заявления на электронную почту Оператора. В случае отзыва согласия Оператор прекращает обработку данных в течение 30 рабочих дней с момента получения заявления.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5.3. В случае отзыва согласия Оператор вправе продолжить обработку данных в обезличенном виде (агрегированная статистика), если это не нарушает прав Пользователя.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6. ПЕРЕДАЧА ТРЕТЬИМ ЛИЦАМ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6.1. Я уведомлён, что мои данные могут передаваться третьим лицам — Яндекс.Метрика, LiveInternet, Яндекс.Формы — в объёме, необходимом для их работы.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6.2. Я также уведомлён, что указанные третьи лица могут передавать данные в страны, не входящие в ЕС и ЕАЭС, но гарантируют их защиту на уровне, сопоставимом с российским законодательством.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7. ЗАКЛЮЧИТЕЛЬНЫЕ ПОЛОЖЕНИЯ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7.1. Я подтверждаю, что ознакомлен со своими правами как субъекта персональных данных, предусмотренными ст. 14 Закона № 152-ФЗ.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7.2. Я понимаю, что использование Сайта является моим добровольным действием, и я могу отказаться от использования Сайта в любой момент.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</w:rPr>
        <w:t>Дата: 05 августа 2026 г.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Liberation Serif" w:hAnsi="Liberation Serif" w:eastAsia="0" w:cs="Lohit Devanagari"/>
      <w:color w:val="auto"/>
      <w:kern w:val="2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>
      <w:spacing w:lineRule="auto" w:line="276" w:before="0" w:after="140"/>
    </w:pPr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x">
    <w:name w:val="Index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3</Pages>
  <Words>367</Words>
  <Characters>2369</Characters>
  <CharactersWithSpaces>2706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2026-08-05T17:44:00Z</dcterms:modified>
  <cp:revision>0</cp:revision>
  <dc:subject/>
  <dc:title/>
</cp:coreProperties>
</file>